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F01F" w14:textId="77777777" w:rsidR="00216531" w:rsidRPr="003B2A91" w:rsidRDefault="00216531" w:rsidP="00687243">
      <w:pPr>
        <w:jc w:val="center"/>
        <w:rPr>
          <w:rFonts w:cstheme="minorHAnsi"/>
          <w:b/>
          <w:sz w:val="24"/>
          <w:szCs w:val="24"/>
        </w:rPr>
      </w:pPr>
      <w:bookmarkStart w:id="0" w:name="_GoBack"/>
      <w:bookmarkEnd w:id="0"/>
      <w:r w:rsidRPr="003B2A91">
        <w:rPr>
          <w:rFonts w:eastAsia="MS Gothic" w:cstheme="minorHAnsi"/>
          <w:b/>
          <w:sz w:val="24"/>
          <w:szCs w:val="24"/>
        </w:rPr>
        <w:t>Diversity, Equity, and Inclusion Committee</w:t>
      </w:r>
    </w:p>
    <w:p w14:paraId="06D9A60A" w14:textId="77777777" w:rsidR="00687243" w:rsidRDefault="00687243" w:rsidP="00687243">
      <w:pPr>
        <w:jc w:val="center"/>
        <w:rPr>
          <w:rFonts w:cstheme="minorHAnsi"/>
          <w:sz w:val="24"/>
          <w:szCs w:val="24"/>
        </w:rPr>
      </w:pPr>
      <w:r>
        <w:rPr>
          <w:rFonts w:cstheme="minorHAnsi"/>
          <w:sz w:val="24"/>
          <w:szCs w:val="24"/>
        </w:rPr>
        <w:t>Meeting Notes</w:t>
      </w:r>
    </w:p>
    <w:p w14:paraId="66C379C3" w14:textId="77777777" w:rsidR="00687243" w:rsidRDefault="00462104" w:rsidP="00687243">
      <w:pPr>
        <w:jc w:val="center"/>
        <w:rPr>
          <w:rFonts w:cstheme="minorHAnsi"/>
          <w:sz w:val="24"/>
          <w:szCs w:val="24"/>
        </w:rPr>
      </w:pPr>
      <w:r>
        <w:rPr>
          <w:rFonts w:cstheme="minorHAnsi"/>
          <w:sz w:val="24"/>
          <w:szCs w:val="24"/>
        </w:rPr>
        <w:t>January 11</w:t>
      </w:r>
      <w:r w:rsidR="00216531" w:rsidRPr="003B2A91">
        <w:rPr>
          <w:rFonts w:cstheme="minorHAnsi"/>
          <w:sz w:val="24"/>
          <w:szCs w:val="24"/>
        </w:rPr>
        <w:t>, 201</w:t>
      </w:r>
      <w:r>
        <w:rPr>
          <w:rFonts w:cstheme="minorHAnsi"/>
          <w:sz w:val="24"/>
          <w:szCs w:val="24"/>
        </w:rPr>
        <w:t>9</w:t>
      </w:r>
    </w:p>
    <w:p w14:paraId="74232D84" w14:textId="77777777" w:rsidR="00216531" w:rsidRPr="003B2A91" w:rsidRDefault="00216531" w:rsidP="00687243">
      <w:pPr>
        <w:jc w:val="center"/>
        <w:rPr>
          <w:rFonts w:cstheme="minorHAnsi"/>
          <w:sz w:val="24"/>
          <w:szCs w:val="24"/>
        </w:rPr>
      </w:pPr>
      <w:r w:rsidRPr="003B2A91">
        <w:rPr>
          <w:rFonts w:cstheme="minorHAnsi"/>
          <w:sz w:val="24"/>
          <w:szCs w:val="24"/>
        </w:rPr>
        <w:t>9:30–11:00 a.m.</w:t>
      </w:r>
    </w:p>
    <w:p w14:paraId="04960E94" w14:textId="77777777" w:rsidR="009006A0" w:rsidRPr="003B2A91" w:rsidRDefault="009006A0" w:rsidP="00216531">
      <w:pPr>
        <w:rPr>
          <w:rFonts w:cstheme="minorHAnsi"/>
          <w:sz w:val="24"/>
          <w:szCs w:val="24"/>
        </w:rPr>
      </w:pPr>
    </w:p>
    <w:p w14:paraId="0BB9ED5B" w14:textId="77777777" w:rsidR="00462104" w:rsidRDefault="005D3D3A" w:rsidP="00462104">
      <w:r w:rsidRPr="003B2A91">
        <w:rPr>
          <w:rFonts w:cstheme="minorHAnsi"/>
          <w:sz w:val="24"/>
          <w:szCs w:val="24"/>
        </w:rPr>
        <w:t xml:space="preserve">Attendees:  </w:t>
      </w:r>
      <w:r w:rsidR="00462104">
        <w:t>Kandie, Klaudia, David, Caleb, Lisa, Alissa, Vanessa, Patrick, Stephanie, Jeff, Jaime, and Gabi</w:t>
      </w:r>
    </w:p>
    <w:p w14:paraId="76D36843" w14:textId="77777777" w:rsidR="00216531" w:rsidRPr="003B2A91" w:rsidRDefault="00216531" w:rsidP="00216531">
      <w:pPr>
        <w:rPr>
          <w:rFonts w:cstheme="minorHAnsi"/>
          <w:i/>
          <w:sz w:val="24"/>
          <w:szCs w:val="24"/>
        </w:rPr>
      </w:pPr>
    </w:p>
    <w:p w14:paraId="2753D8FD" w14:textId="77777777" w:rsidR="00F27D1C" w:rsidRPr="003B2A91" w:rsidRDefault="00216531" w:rsidP="00216531">
      <w:pPr>
        <w:pStyle w:val="ListParagraph"/>
        <w:numPr>
          <w:ilvl w:val="0"/>
          <w:numId w:val="1"/>
        </w:numPr>
        <w:rPr>
          <w:rFonts w:cstheme="minorHAnsi"/>
          <w:sz w:val="24"/>
          <w:szCs w:val="24"/>
        </w:rPr>
      </w:pPr>
      <w:r w:rsidRPr="003B2A91">
        <w:rPr>
          <w:rFonts w:cstheme="minorHAnsi"/>
          <w:b/>
          <w:sz w:val="24"/>
          <w:szCs w:val="24"/>
        </w:rPr>
        <w:t>Welcome &amp; Review Meeting M</w:t>
      </w:r>
      <w:r w:rsidR="003B2A91" w:rsidRPr="003B2A91">
        <w:rPr>
          <w:rFonts w:cstheme="minorHAnsi"/>
          <w:b/>
          <w:sz w:val="24"/>
          <w:szCs w:val="24"/>
        </w:rPr>
        <w:t xml:space="preserve">inutes/ Discussion &amp; Info </w:t>
      </w:r>
    </w:p>
    <w:p w14:paraId="56B8251F" w14:textId="0AEC0D9F" w:rsidR="00462104" w:rsidRDefault="00462104" w:rsidP="00216531">
      <w:pPr>
        <w:pStyle w:val="ListParagraph"/>
        <w:numPr>
          <w:ilvl w:val="0"/>
          <w:numId w:val="5"/>
        </w:numPr>
        <w:rPr>
          <w:rFonts w:cstheme="minorHAnsi"/>
          <w:sz w:val="24"/>
          <w:szCs w:val="24"/>
        </w:rPr>
      </w:pPr>
      <w:r>
        <w:rPr>
          <w:rFonts w:cstheme="minorHAnsi"/>
          <w:sz w:val="24"/>
          <w:szCs w:val="24"/>
        </w:rPr>
        <w:t>Stephanie reminded th</w:t>
      </w:r>
      <w:r w:rsidR="00770BD5">
        <w:rPr>
          <w:rFonts w:cstheme="minorHAnsi"/>
          <w:sz w:val="24"/>
          <w:szCs w:val="24"/>
        </w:rPr>
        <w:t>e</w:t>
      </w:r>
      <w:r w:rsidR="00054C87">
        <w:rPr>
          <w:rFonts w:cstheme="minorHAnsi"/>
          <w:sz w:val="24"/>
          <w:szCs w:val="24"/>
        </w:rPr>
        <w:t xml:space="preserve">  </w:t>
      </w:r>
      <w:r>
        <w:rPr>
          <w:rFonts w:cstheme="minorHAnsi"/>
          <w:sz w:val="24"/>
          <w:szCs w:val="24"/>
        </w:rPr>
        <w:t xml:space="preserve"> group that she will be on sabbatical during spring term.  She plans to return to the committee in fall 2019.  We will need to find a temporary full-time faculty representative during spring term.</w:t>
      </w:r>
    </w:p>
    <w:p w14:paraId="7174ED7A" w14:textId="77777777" w:rsidR="00462104" w:rsidRDefault="00462104" w:rsidP="00216531">
      <w:pPr>
        <w:pStyle w:val="ListParagraph"/>
        <w:numPr>
          <w:ilvl w:val="0"/>
          <w:numId w:val="5"/>
        </w:numPr>
        <w:rPr>
          <w:rFonts w:cstheme="minorHAnsi"/>
          <w:sz w:val="24"/>
          <w:szCs w:val="24"/>
        </w:rPr>
      </w:pPr>
      <w:r>
        <w:rPr>
          <w:rFonts w:cstheme="minorHAnsi"/>
          <w:sz w:val="24"/>
          <w:szCs w:val="24"/>
        </w:rPr>
        <w:t>Caleb suggested that the group develop an orientation for new committee members and individuals interested in the committee.  This would also assist the consultants in working with the committee during development of the Strategic Plan.</w:t>
      </w:r>
    </w:p>
    <w:p w14:paraId="2DC74BA5" w14:textId="77777777" w:rsidR="00216531" w:rsidRPr="003B2A91" w:rsidRDefault="00216531" w:rsidP="00216531">
      <w:pPr>
        <w:pStyle w:val="ListParagraph"/>
        <w:numPr>
          <w:ilvl w:val="0"/>
          <w:numId w:val="5"/>
        </w:numPr>
        <w:rPr>
          <w:rFonts w:cstheme="minorHAnsi"/>
          <w:sz w:val="24"/>
          <w:szCs w:val="24"/>
        </w:rPr>
      </w:pPr>
      <w:r w:rsidRPr="003B2A91">
        <w:rPr>
          <w:rFonts w:cstheme="minorHAnsi"/>
          <w:sz w:val="24"/>
          <w:szCs w:val="24"/>
        </w:rPr>
        <w:t>Vote</w:t>
      </w:r>
      <w:r w:rsidR="009006A0" w:rsidRPr="003B2A91">
        <w:rPr>
          <w:rFonts w:cstheme="minorHAnsi"/>
          <w:sz w:val="24"/>
          <w:szCs w:val="24"/>
        </w:rPr>
        <w:t>d</w:t>
      </w:r>
      <w:r w:rsidRPr="003B2A91">
        <w:rPr>
          <w:rFonts w:cstheme="minorHAnsi"/>
          <w:sz w:val="24"/>
          <w:szCs w:val="24"/>
        </w:rPr>
        <w:t xml:space="preserve"> </w:t>
      </w:r>
      <w:r w:rsidR="002708B1">
        <w:rPr>
          <w:rFonts w:cstheme="minorHAnsi"/>
          <w:sz w:val="24"/>
          <w:szCs w:val="24"/>
        </w:rPr>
        <w:t>to approve the</w:t>
      </w:r>
      <w:r w:rsidRPr="003B2A91">
        <w:rPr>
          <w:rFonts w:cstheme="minorHAnsi"/>
          <w:sz w:val="24"/>
          <w:szCs w:val="24"/>
        </w:rPr>
        <w:t xml:space="preserve"> meeting minutes</w:t>
      </w:r>
      <w:r w:rsidR="005D3D3A" w:rsidRPr="003B2A91">
        <w:rPr>
          <w:rFonts w:cstheme="minorHAnsi"/>
          <w:sz w:val="24"/>
          <w:szCs w:val="24"/>
        </w:rPr>
        <w:t xml:space="preserve"> </w:t>
      </w:r>
      <w:r w:rsidR="00462104">
        <w:rPr>
          <w:rFonts w:cstheme="minorHAnsi"/>
          <w:sz w:val="24"/>
          <w:szCs w:val="24"/>
        </w:rPr>
        <w:t>from November 30, 2018.</w:t>
      </w:r>
    </w:p>
    <w:p w14:paraId="51ADC930" w14:textId="77777777" w:rsidR="009006A0" w:rsidRPr="003B2A91" w:rsidRDefault="009006A0" w:rsidP="009006A0">
      <w:pPr>
        <w:pStyle w:val="ListParagraph"/>
        <w:rPr>
          <w:rFonts w:cstheme="minorHAnsi"/>
          <w:sz w:val="24"/>
          <w:szCs w:val="24"/>
        </w:rPr>
      </w:pPr>
    </w:p>
    <w:p w14:paraId="130C24E3" w14:textId="77777777" w:rsidR="00216531" w:rsidRPr="003B2A91" w:rsidRDefault="00216531" w:rsidP="00216531">
      <w:pPr>
        <w:pStyle w:val="ListParagraph"/>
        <w:numPr>
          <w:ilvl w:val="0"/>
          <w:numId w:val="1"/>
        </w:numPr>
        <w:rPr>
          <w:rFonts w:cstheme="minorHAnsi"/>
          <w:sz w:val="24"/>
          <w:szCs w:val="24"/>
        </w:rPr>
      </w:pPr>
      <w:r w:rsidRPr="003B2A91">
        <w:rPr>
          <w:rFonts w:cstheme="minorHAnsi"/>
          <w:b/>
          <w:sz w:val="24"/>
          <w:szCs w:val="24"/>
        </w:rPr>
        <w:t xml:space="preserve">Strategic Plan – </w:t>
      </w:r>
      <w:r w:rsidR="005E4674">
        <w:rPr>
          <w:rFonts w:cstheme="minorHAnsi"/>
          <w:b/>
          <w:sz w:val="24"/>
          <w:szCs w:val="24"/>
        </w:rPr>
        <w:t>Global Leadership Solutions (GLS)</w:t>
      </w:r>
      <w:r w:rsidR="003B2A91" w:rsidRPr="003B2A91">
        <w:rPr>
          <w:rFonts w:cstheme="minorHAnsi"/>
          <w:b/>
          <w:sz w:val="24"/>
          <w:szCs w:val="24"/>
        </w:rPr>
        <w:t xml:space="preserve"> </w:t>
      </w:r>
    </w:p>
    <w:p w14:paraId="53EFC1E6" w14:textId="77777777" w:rsidR="005E4674" w:rsidRDefault="005E4674" w:rsidP="005E4674">
      <w:pPr>
        <w:pStyle w:val="ListParagraph"/>
        <w:numPr>
          <w:ilvl w:val="0"/>
          <w:numId w:val="22"/>
        </w:numPr>
        <w:spacing w:after="160" w:line="259" w:lineRule="auto"/>
      </w:pPr>
      <w:r>
        <w:t>Reviewed the process and dates</w:t>
      </w:r>
    </w:p>
    <w:p w14:paraId="2FEE7F8E" w14:textId="77777777" w:rsidR="005E4674" w:rsidRDefault="005E4674" w:rsidP="005E4674">
      <w:pPr>
        <w:pStyle w:val="ListParagraph"/>
        <w:numPr>
          <w:ilvl w:val="0"/>
          <w:numId w:val="22"/>
        </w:numPr>
        <w:spacing w:after="160" w:line="259" w:lineRule="auto"/>
      </w:pPr>
      <w:r>
        <w:t>The team that conducted interviews is excited about GLS</w:t>
      </w:r>
    </w:p>
    <w:p w14:paraId="6BA02CBF" w14:textId="77777777" w:rsidR="005E4674" w:rsidRDefault="005E4674" w:rsidP="005E4674">
      <w:pPr>
        <w:pStyle w:val="ListParagraph"/>
        <w:numPr>
          <w:ilvl w:val="0"/>
          <w:numId w:val="22"/>
        </w:numPr>
        <w:spacing w:after="160" w:line="259" w:lineRule="auto"/>
      </w:pPr>
      <w:r>
        <w:t>Sub-contract has been signed and an MOU has been finalized with Luca Lewis</w:t>
      </w:r>
    </w:p>
    <w:p w14:paraId="7AE18422" w14:textId="77777777" w:rsidR="005E4674" w:rsidRDefault="005E4674" w:rsidP="005E4674">
      <w:pPr>
        <w:pStyle w:val="ListParagraph"/>
        <w:numPr>
          <w:ilvl w:val="0"/>
          <w:numId w:val="22"/>
        </w:numPr>
        <w:spacing w:after="160" w:line="259" w:lineRule="auto"/>
      </w:pPr>
      <w:r>
        <w:t>John and Jaime will speak with the GLS on Monday</w:t>
      </w:r>
    </w:p>
    <w:p w14:paraId="38970A28" w14:textId="77777777" w:rsidR="005E4674" w:rsidRDefault="005E4674" w:rsidP="005E4674">
      <w:pPr>
        <w:pStyle w:val="ListParagraph"/>
        <w:numPr>
          <w:ilvl w:val="0"/>
          <w:numId w:val="22"/>
        </w:numPr>
        <w:spacing w:after="160" w:line="259" w:lineRule="auto"/>
      </w:pPr>
      <w:r>
        <w:t>David is working to determine who the point person will be for the lead</w:t>
      </w:r>
    </w:p>
    <w:p w14:paraId="156D7979" w14:textId="77777777" w:rsidR="005E4674" w:rsidRDefault="005E4674" w:rsidP="005E4674">
      <w:pPr>
        <w:pStyle w:val="ListParagraph"/>
        <w:numPr>
          <w:ilvl w:val="0"/>
          <w:numId w:val="22"/>
        </w:numPr>
        <w:spacing w:after="160" w:line="259" w:lineRule="auto"/>
      </w:pPr>
      <w:r>
        <w:t>David invited recommendations for the lead, if interested please respond by end of next week</w:t>
      </w:r>
    </w:p>
    <w:p w14:paraId="23D9E1BD" w14:textId="77777777" w:rsidR="005E4674" w:rsidRDefault="005E4674" w:rsidP="005E4674">
      <w:pPr>
        <w:pStyle w:val="ListParagraph"/>
        <w:numPr>
          <w:ilvl w:val="0"/>
          <w:numId w:val="22"/>
        </w:numPr>
        <w:spacing w:after="160" w:line="259" w:lineRule="auto"/>
      </w:pPr>
      <w:r>
        <w:t>Jaime shared that she hoped it would be someone from the group to serve as liaison</w:t>
      </w:r>
    </w:p>
    <w:p w14:paraId="78B5CDC6" w14:textId="77777777" w:rsidR="005E4674" w:rsidRDefault="005E4674" w:rsidP="005E4674">
      <w:pPr>
        <w:pStyle w:val="ListParagraph"/>
        <w:numPr>
          <w:ilvl w:val="0"/>
          <w:numId w:val="22"/>
        </w:numPr>
        <w:spacing w:after="160" w:line="259" w:lineRule="auto"/>
      </w:pPr>
      <w:r>
        <w:t>David asked what the liaison would be doing:</w:t>
      </w:r>
    </w:p>
    <w:p w14:paraId="71A41505" w14:textId="77777777" w:rsidR="005E4674" w:rsidRDefault="005E4674" w:rsidP="005E4674">
      <w:pPr>
        <w:pStyle w:val="ListParagraph"/>
        <w:numPr>
          <w:ilvl w:val="1"/>
          <w:numId w:val="22"/>
        </w:numPr>
        <w:spacing w:after="160" w:line="259" w:lineRule="auto"/>
      </w:pPr>
      <w:r>
        <w:t>Logistics</w:t>
      </w:r>
    </w:p>
    <w:p w14:paraId="3EC756D4" w14:textId="77777777" w:rsidR="005E4674" w:rsidRDefault="005E4674" w:rsidP="005E4674">
      <w:pPr>
        <w:pStyle w:val="ListParagraph"/>
        <w:numPr>
          <w:ilvl w:val="1"/>
          <w:numId w:val="22"/>
        </w:numPr>
        <w:spacing w:after="160" w:line="259" w:lineRule="auto"/>
      </w:pPr>
      <w:r>
        <w:t>Key college connections</w:t>
      </w:r>
    </w:p>
    <w:p w14:paraId="005AE028" w14:textId="77777777" w:rsidR="005E4674" w:rsidRDefault="005E4674" w:rsidP="005E4674">
      <w:pPr>
        <w:pStyle w:val="ListParagraph"/>
        <w:numPr>
          <w:ilvl w:val="1"/>
          <w:numId w:val="22"/>
        </w:numPr>
        <w:spacing w:after="160" w:line="259" w:lineRule="auto"/>
      </w:pPr>
      <w:r>
        <w:t>Responding to the consultants</w:t>
      </w:r>
    </w:p>
    <w:p w14:paraId="3956098A" w14:textId="77777777" w:rsidR="005E4674" w:rsidRDefault="005E4674" w:rsidP="005E4674">
      <w:pPr>
        <w:pStyle w:val="ListParagraph"/>
        <w:numPr>
          <w:ilvl w:val="1"/>
          <w:numId w:val="22"/>
        </w:numPr>
        <w:spacing w:after="160" w:line="259" w:lineRule="auto"/>
      </w:pPr>
      <w:r>
        <w:t>Communicating with college community</w:t>
      </w:r>
    </w:p>
    <w:p w14:paraId="34B8D704" w14:textId="77777777" w:rsidR="005E4674" w:rsidRDefault="005E4674" w:rsidP="005E4674">
      <w:pPr>
        <w:pStyle w:val="ListParagraph"/>
        <w:numPr>
          <w:ilvl w:val="1"/>
          <w:numId w:val="22"/>
        </w:numPr>
        <w:spacing w:after="160" w:line="259" w:lineRule="auto"/>
      </w:pPr>
      <w:r>
        <w:t>Project Management – timeline, deliverables, and cost</w:t>
      </w:r>
    </w:p>
    <w:p w14:paraId="321D7B30" w14:textId="77777777" w:rsidR="005E4674" w:rsidRDefault="005E4674" w:rsidP="005E4674">
      <w:pPr>
        <w:pStyle w:val="ListParagraph"/>
        <w:numPr>
          <w:ilvl w:val="0"/>
          <w:numId w:val="22"/>
        </w:numPr>
        <w:spacing w:after="160" w:line="259" w:lineRule="auto"/>
      </w:pPr>
      <w:r>
        <w:t xml:space="preserve">Jaime will develop a job description for liaison based on discussion </w:t>
      </w:r>
    </w:p>
    <w:p w14:paraId="300BA5E6" w14:textId="77777777" w:rsidR="00322CB9" w:rsidRPr="003B2A91" w:rsidRDefault="00322CB9" w:rsidP="003B2A91">
      <w:pPr>
        <w:pStyle w:val="ListParagraph"/>
        <w:ind w:left="780"/>
        <w:rPr>
          <w:rFonts w:cstheme="minorHAnsi"/>
          <w:b/>
          <w:sz w:val="24"/>
          <w:szCs w:val="24"/>
        </w:rPr>
      </w:pPr>
    </w:p>
    <w:p w14:paraId="49E82AA4" w14:textId="77777777" w:rsidR="00216531" w:rsidRPr="003B2A91" w:rsidRDefault="005E4674" w:rsidP="00216531">
      <w:pPr>
        <w:pStyle w:val="ListParagraph"/>
        <w:numPr>
          <w:ilvl w:val="0"/>
          <w:numId w:val="1"/>
        </w:numPr>
        <w:rPr>
          <w:rFonts w:cstheme="minorHAnsi"/>
          <w:sz w:val="24"/>
          <w:szCs w:val="24"/>
        </w:rPr>
      </w:pPr>
      <w:r>
        <w:rPr>
          <w:rFonts w:cstheme="minorHAnsi"/>
          <w:b/>
          <w:sz w:val="24"/>
          <w:szCs w:val="24"/>
        </w:rPr>
        <w:t>Communications</w:t>
      </w:r>
      <w:r w:rsidR="00F25B2B" w:rsidRPr="003B2A91">
        <w:rPr>
          <w:rFonts w:cstheme="minorHAnsi"/>
          <w:b/>
          <w:sz w:val="24"/>
          <w:szCs w:val="24"/>
        </w:rPr>
        <w:t xml:space="preserve"> </w:t>
      </w:r>
    </w:p>
    <w:p w14:paraId="6AB8B75B" w14:textId="77777777" w:rsidR="005E4674" w:rsidRDefault="005E4674" w:rsidP="005E4674">
      <w:pPr>
        <w:pStyle w:val="ListParagraph"/>
        <w:numPr>
          <w:ilvl w:val="0"/>
          <w:numId w:val="24"/>
        </w:numPr>
        <w:spacing w:after="160" w:line="259" w:lineRule="auto"/>
      </w:pPr>
      <w:r>
        <w:t>Newsletter</w:t>
      </w:r>
    </w:p>
    <w:p w14:paraId="4B5F1FD6" w14:textId="77777777" w:rsidR="005E4674" w:rsidRDefault="005E4674" w:rsidP="005E4674">
      <w:pPr>
        <w:pStyle w:val="ListParagraph"/>
        <w:numPr>
          <w:ilvl w:val="1"/>
          <w:numId w:val="24"/>
        </w:numPr>
        <w:spacing w:after="160" w:line="259" w:lineRule="auto"/>
      </w:pPr>
      <w:r>
        <w:t>Need volunteers</w:t>
      </w:r>
    </w:p>
    <w:p w14:paraId="1B551F4C" w14:textId="77777777" w:rsidR="005E4674" w:rsidRDefault="005E4674" w:rsidP="005E4674">
      <w:pPr>
        <w:pStyle w:val="ListParagraph"/>
        <w:numPr>
          <w:ilvl w:val="1"/>
          <w:numId w:val="24"/>
        </w:numPr>
        <w:spacing w:after="160" w:line="259" w:lineRule="auto"/>
      </w:pPr>
      <w:r>
        <w:t>Hope to have content by next meeting</w:t>
      </w:r>
    </w:p>
    <w:p w14:paraId="2B9E762F" w14:textId="77777777" w:rsidR="005E4674" w:rsidRDefault="005E4674" w:rsidP="005E4674">
      <w:pPr>
        <w:pStyle w:val="ListParagraph"/>
        <w:numPr>
          <w:ilvl w:val="1"/>
          <w:numId w:val="24"/>
        </w:numPr>
        <w:spacing w:after="160" w:line="259" w:lineRule="auto"/>
      </w:pPr>
      <w:r>
        <w:t>Mirror Tim’s goals in the newsletter about DEI - Alissa</w:t>
      </w:r>
    </w:p>
    <w:p w14:paraId="7928BF2A" w14:textId="77777777" w:rsidR="005E4674" w:rsidRDefault="005E4674" w:rsidP="005E4674">
      <w:pPr>
        <w:pStyle w:val="ListParagraph"/>
        <w:numPr>
          <w:ilvl w:val="1"/>
          <w:numId w:val="24"/>
        </w:numPr>
        <w:spacing w:after="160" w:line="259" w:lineRule="auto"/>
      </w:pPr>
      <w:r>
        <w:t>Stephanie will be meeting with the subcommittee next week, may have something to share on their projects; request that people send materials Podcast and lib</w:t>
      </w:r>
      <w:r w:rsidR="002708B1">
        <w:t>.</w:t>
      </w:r>
      <w:r>
        <w:t xml:space="preserve"> guides</w:t>
      </w:r>
    </w:p>
    <w:p w14:paraId="2B3AA326" w14:textId="77777777" w:rsidR="005E4674" w:rsidRDefault="005E4674" w:rsidP="005E4674">
      <w:pPr>
        <w:pStyle w:val="ListParagraph"/>
        <w:numPr>
          <w:ilvl w:val="1"/>
          <w:numId w:val="24"/>
        </w:numPr>
        <w:spacing w:after="160" w:line="259" w:lineRule="auto"/>
      </w:pPr>
      <w:r>
        <w:t>Training events will be called out - Kandie</w:t>
      </w:r>
    </w:p>
    <w:p w14:paraId="0391AA12" w14:textId="77777777" w:rsidR="005E4674" w:rsidRDefault="005E4674" w:rsidP="005E4674">
      <w:pPr>
        <w:pStyle w:val="ListParagraph"/>
        <w:numPr>
          <w:ilvl w:val="1"/>
          <w:numId w:val="24"/>
        </w:numPr>
        <w:spacing w:after="160" w:line="259" w:lineRule="auto"/>
      </w:pPr>
      <w:r>
        <w:t>Might have something from HR on employee resource groups - Vanessa</w:t>
      </w:r>
    </w:p>
    <w:p w14:paraId="06363009" w14:textId="77777777" w:rsidR="005E4674" w:rsidRDefault="005E4674" w:rsidP="005E4674">
      <w:pPr>
        <w:pStyle w:val="ListParagraph"/>
        <w:numPr>
          <w:ilvl w:val="1"/>
          <w:numId w:val="24"/>
        </w:numPr>
        <w:spacing w:after="160" w:line="259" w:lineRule="auto"/>
      </w:pPr>
      <w:r>
        <w:lastRenderedPageBreak/>
        <w:t>Sharing the strategic plan</w:t>
      </w:r>
    </w:p>
    <w:p w14:paraId="67DD8549" w14:textId="77777777" w:rsidR="005E4674" w:rsidRDefault="005E4674" w:rsidP="005E4674">
      <w:pPr>
        <w:pStyle w:val="ListParagraph"/>
        <w:numPr>
          <w:ilvl w:val="1"/>
          <w:numId w:val="24"/>
        </w:numPr>
        <w:spacing w:after="160" w:line="259" w:lineRule="auto"/>
      </w:pPr>
      <w:r>
        <w:t xml:space="preserve">Include something about how employees can reach out for help or support – </w:t>
      </w:r>
    </w:p>
    <w:p w14:paraId="384F2E51" w14:textId="77777777" w:rsidR="005E4674" w:rsidRDefault="005E4674" w:rsidP="005E4674">
      <w:pPr>
        <w:pStyle w:val="ListParagraph"/>
        <w:numPr>
          <w:ilvl w:val="2"/>
          <w:numId w:val="24"/>
        </w:numPr>
        <w:spacing w:after="160" w:line="259" w:lineRule="auto"/>
      </w:pPr>
      <w:r>
        <w:t>How to navigate to the public file</w:t>
      </w:r>
    </w:p>
    <w:p w14:paraId="50B0A960" w14:textId="77777777" w:rsidR="005E4674" w:rsidRDefault="005E4674" w:rsidP="005E4674">
      <w:pPr>
        <w:pStyle w:val="ListParagraph"/>
        <w:numPr>
          <w:ilvl w:val="2"/>
          <w:numId w:val="24"/>
        </w:numPr>
        <w:spacing w:after="160" w:line="259" w:lineRule="auto"/>
      </w:pPr>
      <w:r>
        <w:t>Diversity email</w:t>
      </w:r>
    </w:p>
    <w:p w14:paraId="245E9A73" w14:textId="77777777" w:rsidR="005E4674" w:rsidRDefault="005E4674" w:rsidP="005E4674">
      <w:pPr>
        <w:pStyle w:val="ListParagraph"/>
        <w:numPr>
          <w:ilvl w:val="2"/>
          <w:numId w:val="24"/>
        </w:numPr>
        <w:spacing w:after="160" w:line="259" w:lineRule="auto"/>
      </w:pPr>
      <w:r>
        <w:t>What can I do?  In my classroom or what can I do to support students? Opportunities to enhance DEI on campus</w:t>
      </w:r>
    </w:p>
    <w:p w14:paraId="5C57E7B2" w14:textId="77777777" w:rsidR="005E4674" w:rsidRDefault="005E4674" w:rsidP="005E4674">
      <w:pPr>
        <w:pStyle w:val="ListParagraph"/>
        <w:numPr>
          <w:ilvl w:val="2"/>
          <w:numId w:val="24"/>
        </w:numPr>
        <w:spacing w:after="160" w:line="259" w:lineRule="auto"/>
      </w:pPr>
      <w:r>
        <w:t xml:space="preserve">Ask if Jil had something to share for the newsletter from ISPD related to DEI </w:t>
      </w:r>
    </w:p>
    <w:p w14:paraId="3360812A" w14:textId="77777777" w:rsidR="005E4674" w:rsidRDefault="005E4674" w:rsidP="005E4674">
      <w:pPr>
        <w:pStyle w:val="ListParagraph"/>
        <w:numPr>
          <w:ilvl w:val="2"/>
          <w:numId w:val="24"/>
        </w:numPr>
        <w:spacing w:after="160" w:line="259" w:lineRule="auto"/>
      </w:pPr>
      <w:r>
        <w:t>Library is starting the DEI collection – something to share for the newsletter</w:t>
      </w:r>
    </w:p>
    <w:p w14:paraId="1847F882" w14:textId="77777777" w:rsidR="005E4674" w:rsidRDefault="005E4674" w:rsidP="005E4674">
      <w:pPr>
        <w:pStyle w:val="ListParagraph"/>
        <w:numPr>
          <w:ilvl w:val="1"/>
          <w:numId w:val="24"/>
        </w:numPr>
        <w:spacing w:after="160" w:line="259" w:lineRule="auto"/>
      </w:pPr>
      <w:r>
        <w:t>Conversation projects that will be occurring in the library</w:t>
      </w:r>
    </w:p>
    <w:p w14:paraId="1C155B4F" w14:textId="77777777" w:rsidR="005E4674" w:rsidRDefault="005E4674" w:rsidP="005E4674">
      <w:pPr>
        <w:pStyle w:val="ListParagraph"/>
        <w:numPr>
          <w:ilvl w:val="1"/>
          <w:numId w:val="24"/>
        </w:numPr>
        <w:spacing w:after="160" w:line="259" w:lineRule="auto"/>
      </w:pPr>
      <w:r>
        <w:t>Article that shares more information about the trainings that are going to be offered during winter term</w:t>
      </w:r>
    </w:p>
    <w:p w14:paraId="7A5CB57F" w14:textId="77777777" w:rsidR="005E4674" w:rsidRDefault="005E4674" w:rsidP="005E4674">
      <w:pPr>
        <w:pStyle w:val="ListParagraph"/>
        <w:numPr>
          <w:ilvl w:val="1"/>
          <w:numId w:val="24"/>
        </w:numPr>
        <w:spacing w:after="160" w:line="259" w:lineRule="auto"/>
      </w:pPr>
      <w:r>
        <w:t>It would be nice to have feedback from a training participant on what they got out of the training.  Have an article every term featuring someone that attended a DEI training and how it has impacted them and their work.</w:t>
      </w:r>
    </w:p>
    <w:p w14:paraId="51ABB422" w14:textId="77777777" w:rsidR="005E4674" w:rsidRDefault="005E4674" w:rsidP="005E4674">
      <w:pPr>
        <w:pStyle w:val="ListParagraph"/>
        <w:numPr>
          <w:ilvl w:val="0"/>
          <w:numId w:val="24"/>
        </w:numPr>
        <w:spacing w:after="160" w:line="259" w:lineRule="auto"/>
      </w:pPr>
      <w:r>
        <w:t>Question about training budget</w:t>
      </w:r>
    </w:p>
    <w:p w14:paraId="432A64E0" w14:textId="77777777" w:rsidR="005E4674" w:rsidRDefault="005E4674" w:rsidP="005E4674">
      <w:pPr>
        <w:pStyle w:val="ListParagraph"/>
        <w:numPr>
          <w:ilvl w:val="1"/>
          <w:numId w:val="24"/>
        </w:numPr>
        <w:spacing w:after="160" w:line="259" w:lineRule="auto"/>
      </w:pPr>
      <w:r>
        <w:t>Need to follow-up with Kandie on training budget</w:t>
      </w:r>
    </w:p>
    <w:p w14:paraId="4C6CCE20" w14:textId="77777777" w:rsidR="005E4674" w:rsidRDefault="005E4674" w:rsidP="005E4674">
      <w:pPr>
        <w:pStyle w:val="ListParagraph"/>
        <w:numPr>
          <w:ilvl w:val="1"/>
          <w:numId w:val="24"/>
        </w:numPr>
        <w:spacing w:after="160" w:line="259" w:lineRule="auto"/>
      </w:pPr>
      <w:r>
        <w:t>Jaime and John to sit down with David to discuss the budget</w:t>
      </w:r>
    </w:p>
    <w:p w14:paraId="052C78EC" w14:textId="77777777" w:rsidR="005E4674" w:rsidRDefault="005E4674" w:rsidP="005E4674">
      <w:pPr>
        <w:pStyle w:val="ListParagraph"/>
        <w:numPr>
          <w:ilvl w:val="1"/>
          <w:numId w:val="24"/>
        </w:numPr>
        <w:spacing w:after="160" w:line="259" w:lineRule="auto"/>
      </w:pPr>
      <w:r>
        <w:t>David has requested that we provide a number of training and projected costs for the remainder of the year – ballpark budget for external speakers</w:t>
      </w:r>
    </w:p>
    <w:p w14:paraId="16279A4D" w14:textId="77777777" w:rsidR="005E4674" w:rsidRDefault="005E4674" w:rsidP="005E4674">
      <w:pPr>
        <w:pStyle w:val="ListParagraph"/>
        <w:numPr>
          <w:ilvl w:val="0"/>
          <w:numId w:val="24"/>
        </w:numPr>
        <w:spacing w:after="160" w:line="259" w:lineRule="auto"/>
      </w:pPr>
      <w:r>
        <w:t>External Website</w:t>
      </w:r>
    </w:p>
    <w:p w14:paraId="08574807" w14:textId="77777777" w:rsidR="005E4674" w:rsidRDefault="005E4674" w:rsidP="005E4674">
      <w:pPr>
        <w:pStyle w:val="ListParagraph"/>
        <w:numPr>
          <w:ilvl w:val="1"/>
          <w:numId w:val="24"/>
        </w:numPr>
        <w:spacing w:after="160" w:line="259" w:lineRule="auto"/>
      </w:pPr>
      <w:r>
        <w:t>Work in progress</w:t>
      </w:r>
    </w:p>
    <w:p w14:paraId="1772F608" w14:textId="77777777" w:rsidR="005E4674" w:rsidRDefault="005E4674" w:rsidP="005E4674">
      <w:pPr>
        <w:pStyle w:val="ListParagraph"/>
        <w:numPr>
          <w:ilvl w:val="0"/>
          <w:numId w:val="24"/>
        </w:numPr>
        <w:spacing w:after="160" w:line="259" w:lineRule="auto"/>
      </w:pPr>
      <w:r>
        <w:t>Strategic Plan Communications Plan</w:t>
      </w:r>
    </w:p>
    <w:p w14:paraId="3055614E" w14:textId="77777777" w:rsidR="005E4674" w:rsidRDefault="005E4674" w:rsidP="005E4674">
      <w:pPr>
        <w:pStyle w:val="ListParagraph"/>
        <w:numPr>
          <w:ilvl w:val="1"/>
          <w:numId w:val="24"/>
        </w:numPr>
        <w:spacing w:after="160" w:line="259" w:lineRule="auto"/>
      </w:pPr>
      <w:r>
        <w:t>Will need to form a workgroup to support the development of plan</w:t>
      </w:r>
    </w:p>
    <w:p w14:paraId="5682C35A" w14:textId="77777777" w:rsidR="003B2A91" w:rsidRPr="003B2A91" w:rsidRDefault="003B2A91" w:rsidP="003B2A91">
      <w:pPr>
        <w:pStyle w:val="BalloonText"/>
        <w:ind w:left="720"/>
        <w:rPr>
          <w:rFonts w:asciiTheme="minorHAnsi" w:hAnsiTheme="minorHAnsi" w:cstheme="minorHAnsi"/>
          <w:sz w:val="24"/>
          <w:szCs w:val="24"/>
        </w:rPr>
      </w:pPr>
    </w:p>
    <w:p w14:paraId="718D419D" w14:textId="77777777" w:rsidR="00CC70C7" w:rsidRPr="003B2A91" w:rsidRDefault="00216531" w:rsidP="00A91527">
      <w:pPr>
        <w:pStyle w:val="BalloonText"/>
        <w:numPr>
          <w:ilvl w:val="0"/>
          <w:numId w:val="1"/>
        </w:numPr>
        <w:rPr>
          <w:rFonts w:asciiTheme="minorHAnsi" w:hAnsiTheme="minorHAnsi" w:cstheme="minorHAnsi"/>
          <w:sz w:val="24"/>
          <w:szCs w:val="24"/>
        </w:rPr>
      </w:pPr>
      <w:r w:rsidRPr="003B2A91">
        <w:rPr>
          <w:rFonts w:asciiTheme="minorHAnsi" w:hAnsiTheme="minorHAnsi" w:cstheme="minorHAnsi"/>
          <w:b/>
          <w:sz w:val="24"/>
          <w:szCs w:val="24"/>
        </w:rPr>
        <w:t>Committee Updates</w:t>
      </w:r>
    </w:p>
    <w:p w14:paraId="531B0FC8" w14:textId="77777777" w:rsidR="005E4674" w:rsidRDefault="005E4674" w:rsidP="00376BC4">
      <w:pPr>
        <w:pStyle w:val="BalloonText"/>
        <w:numPr>
          <w:ilvl w:val="0"/>
          <w:numId w:val="6"/>
        </w:numPr>
        <w:rPr>
          <w:rFonts w:asciiTheme="minorHAnsi" w:hAnsiTheme="minorHAnsi" w:cstheme="minorHAnsi"/>
          <w:sz w:val="24"/>
          <w:szCs w:val="24"/>
        </w:rPr>
      </w:pPr>
      <w:r w:rsidRPr="005E4674">
        <w:rPr>
          <w:rFonts w:asciiTheme="minorHAnsi" w:hAnsiTheme="minorHAnsi" w:cstheme="minorHAnsi"/>
          <w:sz w:val="24"/>
          <w:szCs w:val="24"/>
        </w:rPr>
        <w:t>Resources/Library:</w:t>
      </w:r>
    </w:p>
    <w:p w14:paraId="50394D4A"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Meeting Wednesday, January 16</w:t>
      </w:r>
      <w:r w:rsidRPr="005E4674">
        <w:rPr>
          <w:rFonts w:asciiTheme="minorHAnsi" w:hAnsiTheme="minorHAnsi" w:cstheme="minorHAnsi"/>
          <w:sz w:val="24"/>
          <w:szCs w:val="24"/>
          <w:vertAlign w:val="superscript"/>
        </w:rPr>
        <w:t>th</w:t>
      </w:r>
      <w:r>
        <w:rPr>
          <w:rFonts w:asciiTheme="minorHAnsi" w:hAnsiTheme="minorHAnsi" w:cstheme="minorHAnsi"/>
          <w:sz w:val="24"/>
          <w:szCs w:val="24"/>
        </w:rPr>
        <w:t>.</w:t>
      </w:r>
    </w:p>
    <w:p w14:paraId="4156DD5C"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Requested 30 copies of a book from a publisher for CCC Reads project.</w:t>
      </w:r>
    </w:p>
    <w:p w14:paraId="3C76E538"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The Oregon City Library will be beginning an “Every Body Reads” project this year.  Stephanie is working with the library and will have more updates to share.</w:t>
      </w:r>
    </w:p>
    <w:p w14:paraId="3844642B" w14:textId="77777777" w:rsidR="005E4674" w:rsidRDefault="005E4674" w:rsidP="00376BC4">
      <w:pPr>
        <w:pStyle w:val="BalloonText"/>
        <w:numPr>
          <w:ilvl w:val="0"/>
          <w:numId w:val="6"/>
        </w:numPr>
        <w:rPr>
          <w:rFonts w:asciiTheme="minorHAnsi" w:hAnsiTheme="minorHAnsi" w:cstheme="minorHAnsi"/>
          <w:sz w:val="24"/>
          <w:szCs w:val="24"/>
        </w:rPr>
      </w:pPr>
      <w:r w:rsidRPr="005E4674">
        <w:rPr>
          <w:rFonts w:asciiTheme="minorHAnsi" w:hAnsiTheme="minorHAnsi" w:cstheme="minorHAnsi"/>
          <w:sz w:val="24"/>
          <w:szCs w:val="24"/>
        </w:rPr>
        <w:t>Training:</w:t>
      </w:r>
    </w:p>
    <w:p w14:paraId="32C3A2C2"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Meeting on Friday, February 1</w:t>
      </w:r>
      <w:r w:rsidRPr="005E4674">
        <w:rPr>
          <w:rFonts w:asciiTheme="minorHAnsi" w:hAnsiTheme="minorHAnsi" w:cstheme="minorHAnsi"/>
          <w:sz w:val="24"/>
          <w:szCs w:val="24"/>
          <w:vertAlign w:val="superscript"/>
        </w:rPr>
        <w:t>st</w:t>
      </w:r>
      <w:r>
        <w:rPr>
          <w:rFonts w:asciiTheme="minorHAnsi" w:hAnsiTheme="minorHAnsi" w:cstheme="minorHAnsi"/>
          <w:sz w:val="24"/>
          <w:szCs w:val="24"/>
        </w:rPr>
        <w:t>.</w:t>
      </w:r>
    </w:p>
    <w:p w14:paraId="1647BDDA"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Planned trainings for winter term include Veterans and Safe Zone training.  Hope to have a bias awareness training this term as well.</w:t>
      </w:r>
    </w:p>
    <w:p w14:paraId="594B11B6"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I</w:t>
      </w:r>
      <w:r w:rsidR="002708B1">
        <w:rPr>
          <w:rFonts w:asciiTheme="minorHAnsi" w:hAnsiTheme="minorHAnsi" w:cstheme="minorHAnsi"/>
          <w:sz w:val="24"/>
          <w:szCs w:val="24"/>
        </w:rPr>
        <w:t>nclusion &amp; Diversity Consortium of Oregon Community Colleges (I</w:t>
      </w:r>
      <w:r>
        <w:rPr>
          <w:rFonts w:asciiTheme="minorHAnsi" w:hAnsiTheme="minorHAnsi" w:cstheme="minorHAnsi"/>
          <w:sz w:val="24"/>
          <w:szCs w:val="24"/>
        </w:rPr>
        <w:t>DC</w:t>
      </w:r>
      <w:r w:rsidR="002708B1">
        <w:rPr>
          <w:rFonts w:asciiTheme="minorHAnsi" w:hAnsiTheme="minorHAnsi" w:cstheme="minorHAnsi"/>
          <w:sz w:val="24"/>
          <w:szCs w:val="24"/>
        </w:rPr>
        <w:t>)</w:t>
      </w:r>
      <w:r>
        <w:rPr>
          <w:rFonts w:asciiTheme="minorHAnsi" w:hAnsiTheme="minorHAnsi" w:cstheme="minorHAnsi"/>
          <w:sz w:val="24"/>
          <w:szCs w:val="24"/>
        </w:rPr>
        <w:t xml:space="preserve"> Update</w:t>
      </w:r>
    </w:p>
    <w:p w14:paraId="2FF351D4" w14:textId="77777777" w:rsidR="005E4674" w:rsidRDefault="005E4674" w:rsidP="005E4674">
      <w:pPr>
        <w:pStyle w:val="BalloonText"/>
        <w:numPr>
          <w:ilvl w:val="2"/>
          <w:numId w:val="6"/>
        </w:numPr>
        <w:rPr>
          <w:rFonts w:asciiTheme="minorHAnsi" w:hAnsiTheme="minorHAnsi" w:cstheme="minorHAnsi"/>
          <w:sz w:val="24"/>
          <w:szCs w:val="24"/>
        </w:rPr>
      </w:pPr>
      <w:r>
        <w:rPr>
          <w:rFonts w:asciiTheme="minorHAnsi" w:hAnsiTheme="minorHAnsi" w:cstheme="minorHAnsi"/>
          <w:sz w:val="24"/>
          <w:szCs w:val="24"/>
        </w:rPr>
        <w:t>The next IDC meeting will be Thursday, February 14</w:t>
      </w:r>
      <w:r w:rsidRPr="005E4674">
        <w:rPr>
          <w:rFonts w:asciiTheme="minorHAnsi" w:hAnsiTheme="minorHAnsi" w:cstheme="minorHAnsi"/>
          <w:sz w:val="24"/>
          <w:szCs w:val="24"/>
          <w:vertAlign w:val="superscript"/>
        </w:rPr>
        <w:t>th</w:t>
      </w:r>
      <w:r>
        <w:rPr>
          <w:rFonts w:asciiTheme="minorHAnsi" w:hAnsiTheme="minorHAnsi" w:cstheme="minorHAnsi"/>
          <w:sz w:val="24"/>
          <w:szCs w:val="24"/>
        </w:rPr>
        <w:t xml:space="preserve"> at the SSRC.</w:t>
      </w:r>
    </w:p>
    <w:p w14:paraId="2496FC46" w14:textId="77777777" w:rsidR="005E4674" w:rsidRDefault="005E4674" w:rsidP="005E4674">
      <w:pPr>
        <w:pStyle w:val="BalloonText"/>
        <w:numPr>
          <w:ilvl w:val="2"/>
          <w:numId w:val="6"/>
        </w:numPr>
        <w:rPr>
          <w:rFonts w:asciiTheme="minorHAnsi" w:hAnsiTheme="minorHAnsi" w:cstheme="minorHAnsi"/>
          <w:sz w:val="24"/>
          <w:szCs w:val="24"/>
        </w:rPr>
      </w:pPr>
      <w:r>
        <w:rPr>
          <w:rFonts w:asciiTheme="minorHAnsi" w:hAnsiTheme="minorHAnsi" w:cstheme="minorHAnsi"/>
          <w:sz w:val="24"/>
          <w:szCs w:val="24"/>
        </w:rPr>
        <w:t>Many local colleges are requiring mandatory DEI training for faculty and staff.  Some institutions have started a diversity and social justice award for faculty/staff.</w:t>
      </w:r>
    </w:p>
    <w:p w14:paraId="4F58BD21" w14:textId="77777777" w:rsidR="005E4674" w:rsidRDefault="005E4674" w:rsidP="005E4674">
      <w:pPr>
        <w:pStyle w:val="BalloonText"/>
        <w:numPr>
          <w:ilvl w:val="2"/>
          <w:numId w:val="6"/>
        </w:numPr>
        <w:rPr>
          <w:rFonts w:asciiTheme="minorHAnsi" w:hAnsiTheme="minorHAnsi" w:cstheme="minorHAnsi"/>
          <w:sz w:val="24"/>
          <w:szCs w:val="24"/>
        </w:rPr>
      </w:pPr>
      <w:r>
        <w:rPr>
          <w:rFonts w:asciiTheme="minorHAnsi" w:hAnsiTheme="minorHAnsi" w:cstheme="minorHAnsi"/>
          <w:sz w:val="24"/>
          <w:szCs w:val="24"/>
        </w:rPr>
        <w:t xml:space="preserve">Stephanie suggested conducting training during in-service.  David shared that the DEI strategic plan development should be far enough along during fall term to identify gaps that could serve as a possible training.  </w:t>
      </w:r>
    </w:p>
    <w:p w14:paraId="1A5C8191" w14:textId="77777777" w:rsidR="005E4674" w:rsidRPr="005E4674" w:rsidRDefault="005E4674" w:rsidP="005E4674">
      <w:pPr>
        <w:pStyle w:val="BalloonText"/>
        <w:numPr>
          <w:ilvl w:val="2"/>
          <w:numId w:val="6"/>
        </w:numPr>
        <w:rPr>
          <w:rFonts w:asciiTheme="minorHAnsi" w:hAnsiTheme="minorHAnsi" w:cstheme="minorHAnsi"/>
          <w:sz w:val="24"/>
          <w:szCs w:val="24"/>
        </w:rPr>
      </w:pPr>
      <w:r>
        <w:rPr>
          <w:rFonts w:asciiTheme="minorHAnsi" w:hAnsiTheme="minorHAnsi" w:cstheme="minorHAnsi"/>
          <w:sz w:val="24"/>
          <w:szCs w:val="24"/>
        </w:rPr>
        <w:t xml:space="preserve">Kandie asked about paid training for part-time faculty.  David shared that part-time faculty will be paid to </w:t>
      </w:r>
      <w:r w:rsidR="00DC25A0">
        <w:rPr>
          <w:rFonts w:asciiTheme="minorHAnsi" w:hAnsiTheme="minorHAnsi" w:cstheme="minorHAnsi"/>
          <w:sz w:val="24"/>
          <w:szCs w:val="24"/>
        </w:rPr>
        <w:t>participate</w:t>
      </w:r>
      <w:r>
        <w:rPr>
          <w:rFonts w:asciiTheme="minorHAnsi" w:hAnsiTheme="minorHAnsi" w:cstheme="minorHAnsi"/>
          <w:sz w:val="24"/>
          <w:szCs w:val="24"/>
        </w:rPr>
        <w:t xml:space="preserve"> in DEI Strategic Plan focus groups; however, training for this year will not be compensated.  Caleb suggested that a mandatory training be available for part-time faculty, plus a </w:t>
      </w:r>
      <w:r w:rsidR="00DC25A0">
        <w:rPr>
          <w:rFonts w:asciiTheme="minorHAnsi" w:hAnsiTheme="minorHAnsi" w:cstheme="minorHAnsi"/>
          <w:sz w:val="24"/>
          <w:szCs w:val="24"/>
        </w:rPr>
        <w:t>menu</w:t>
      </w:r>
      <w:r>
        <w:rPr>
          <w:rFonts w:asciiTheme="minorHAnsi" w:hAnsiTheme="minorHAnsi" w:cstheme="minorHAnsi"/>
          <w:sz w:val="24"/>
          <w:szCs w:val="24"/>
        </w:rPr>
        <w:t xml:space="preserve"> of offerings for paid training.  It was also suggested that a set number of hours be identified for paid training and a calendar of specific training events be identified for the school year.</w:t>
      </w:r>
    </w:p>
    <w:p w14:paraId="69E364B3" w14:textId="77777777" w:rsidR="005E4674" w:rsidRDefault="005E4674" w:rsidP="00216531">
      <w:pPr>
        <w:pStyle w:val="BalloonText"/>
        <w:numPr>
          <w:ilvl w:val="0"/>
          <w:numId w:val="6"/>
        </w:numPr>
        <w:rPr>
          <w:rFonts w:asciiTheme="minorHAnsi" w:hAnsiTheme="minorHAnsi" w:cstheme="minorHAnsi"/>
          <w:sz w:val="24"/>
          <w:szCs w:val="24"/>
        </w:rPr>
      </w:pPr>
      <w:r>
        <w:rPr>
          <w:rFonts w:asciiTheme="minorHAnsi" w:hAnsiTheme="minorHAnsi" w:cstheme="minorHAnsi"/>
          <w:sz w:val="24"/>
          <w:szCs w:val="24"/>
        </w:rPr>
        <w:t>Marketing/Communications:</w:t>
      </w:r>
      <w:r w:rsidR="00AE3AFD">
        <w:rPr>
          <w:rFonts w:asciiTheme="minorHAnsi" w:hAnsiTheme="minorHAnsi" w:cstheme="minorHAnsi"/>
          <w:sz w:val="24"/>
          <w:szCs w:val="24"/>
        </w:rPr>
        <w:t xml:space="preserve">  </w:t>
      </w:r>
    </w:p>
    <w:p w14:paraId="539B1CBD"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Meeting on Friday, January 18</w:t>
      </w:r>
      <w:r w:rsidRPr="005E4674">
        <w:rPr>
          <w:rFonts w:asciiTheme="minorHAnsi" w:hAnsiTheme="minorHAnsi" w:cstheme="minorHAnsi"/>
          <w:sz w:val="24"/>
          <w:szCs w:val="24"/>
          <w:vertAlign w:val="superscript"/>
        </w:rPr>
        <w:t>th</w:t>
      </w:r>
      <w:r>
        <w:rPr>
          <w:rFonts w:asciiTheme="minorHAnsi" w:hAnsiTheme="minorHAnsi" w:cstheme="minorHAnsi"/>
          <w:sz w:val="24"/>
          <w:szCs w:val="24"/>
        </w:rPr>
        <w:t xml:space="preserve">. </w:t>
      </w:r>
    </w:p>
    <w:p w14:paraId="00AA6637" w14:textId="77777777" w:rsidR="005E4674" w:rsidRDefault="005E4674" w:rsidP="00216531">
      <w:pPr>
        <w:pStyle w:val="BalloonText"/>
        <w:numPr>
          <w:ilvl w:val="0"/>
          <w:numId w:val="6"/>
        </w:numPr>
        <w:rPr>
          <w:rFonts w:asciiTheme="minorHAnsi" w:hAnsiTheme="minorHAnsi" w:cstheme="minorHAnsi"/>
          <w:sz w:val="24"/>
          <w:szCs w:val="24"/>
        </w:rPr>
      </w:pPr>
      <w:r>
        <w:rPr>
          <w:rFonts w:asciiTheme="minorHAnsi" w:hAnsiTheme="minorHAnsi" w:cstheme="minorHAnsi"/>
          <w:sz w:val="24"/>
          <w:szCs w:val="24"/>
        </w:rPr>
        <w:t>Human Resources:</w:t>
      </w:r>
    </w:p>
    <w:p w14:paraId="24200082"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Meeting on Wednesday, January 16</w:t>
      </w:r>
      <w:r w:rsidRPr="005E4674">
        <w:rPr>
          <w:rFonts w:asciiTheme="minorHAnsi" w:hAnsiTheme="minorHAnsi" w:cstheme="minorHAnsi"/>
          <w:sz w:val="24"/>
          <w:szCs w:val="24"/>
          <w:vertAlign w:val="superscript"/>
        </w:rPr>
        <w:t>th</w:t>
      </w:r>
      <w:r>
        <w:rPr>
          <w:rFonts w:asciiTheme="minorHAnsi" w:hAnsiTheme="minorHAnsi" w:cstheme="minorHAnsi"/>
          <w:sz w:val="24"/>
          <w:szCs w:val="24"/>
        </w:rPr>
        <w:t>.</w:t>
      </w:r>
    </w:p>
    <w:p w14:paraId="7AC03B5D" w14:textId="77777777" w:rsidR="005E4674" w:rsidRDefault="005E4674" w:rsidP="00216531">
      <w:pPr>
        <w:pStyle w:val="BalloonText"/>
        <w:numPr>
          <w:ilvl w:val="0"/>
          <w:numId w:val="6"/>
        </w:numPr>
        <w:rPr>
          <w:rFonts w:asciiTheme="minorHAnsi" w:hAnsiTheme="minorHAnsi" w:cstheme="minorHAnsi"/>
          <w:sz w:val="24"/>
          <w:szCs w:val="24"/>
        </w:rPr>
      </w:pPr>
      <w:r>
        <w:rPr>
          <w:rFonts w:asciiTheme="minorHAnsi" w:hAnsiTheme="minorHAnsi" w:cstheme="minorHAnsi"/>
          <w:sz w:val="24"/>
          <w:szCs w:val="24"/>
        </w:rPr>
        <w:t>Considerations and Cultural Competency:</w:t>
      </w:r>
    </w:p>
    <w:p w14:paraId="3BB256B5" w14:textId="77777777" w:rsidR="005E4674" w:rsidRDefault="005E4674" w:rsidP="005E4674">
      <w:pPr>
        <w:pStyle w:val="BalloonText"/>
        <w:numPr>
          <w:ilvl w:val="1"/>
          <w:numId w:val="6"/>
        </w:numPr>
        <w:rPr>
          <w:rFonts w:asciiTheme="minorHAnsi" w:hAnsiTheme="minorHAnsi" w:cstheme="minorHAnsi"/>
          <w:sz w:val="24"/>
          <w:szCs w:val="24"/>
        </w:rPr>
      </w:pPr>
      <w:r>
        <w:rPr>
          <w:rFonts w:asciiTheme="minorHAnsi" w:hAnsiTheme="minorHAnsi" w:cstheme="minorHAnsi"/>
          <w:sz w:val="24"/>
          <w:szCs w:val="24"/>
        </w:rPr>
        <w:t>Have not yet scheduled meetings for winter term.</w:t>
      </w:r>
    </w:p>
    <w:sectPr w:rsidR="005E4674" w:rsidSect="00AE3A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131F" w14:textId="77777777" w:rsidR="00B157CE" w:rsidRDefault="00B157CE" w:rsidP="00B157CE">
      <w:r>
        <w:separator/>
      </w:r>
    </w:p>
  </w:endnote>
  <w:endnote w:type="continuationSeparator" w:id="0">
    <w:p w14:paraId="60BD0763" w14:textId="77777777" w:rsidR="00B157CE" w:rsidRDefault="00B157CE" w:rsidP="00B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3FFC" w14:textId="77777777" w:rsidR="00B157CE" w:rsidRDefault="00B157CE" w:rsidP="00B157CE">
      <w:r>
        <w:separator/>
      </w:r>
    </w:p>
  </w:footnote>
  <w:footnote w:type="continuationSeparator" w:id="0">
    <w:p w14:paraId="7A5EBEF8" w14:textId="77777777" w:rsidR="00B157CE" w:rsidRDefault="00B157CE" w:rsidP="00B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8460" w14:textId="71032F33" w:rsidR="00B157CE" w:rsidRDefault="00B1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CD6"/>
    <w:multiLevelType w:val="hybridMultilevel"/>
    <w:tmpl w:val="A028AA0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2763AC"/>
    <w:multiLevelType w:val="hybridMultilevel"/>
    <w:tmpl w:val="58CE3B6C"/>
    <w:lvl w:ilvl="0" w:tplc="04090003">
      <w:start w:val="1"/>
      <w:numFmt w:val="bullet"/>
      <w:lvlText w:val="o"/>
      <w:lvlJc w:val="left"/>
      <w:pPr>
        <w:ind w:left="2220" w:hanging="360"/>
      </w:pPr>
      <w:rPr>
        <w:rFonts w:ascii="Courier New" w:hAnsi="Courier New" w:cs="Courier New" w:hint="default"/>
      </w:rPr>
    </w:lvl>
    <w:lvl w:ilvl="1" w:tplc="04090005">
      <w:start w:val="1"/>
      <w:numFmt w:val="bullet"/>
      <w:lvlText w:val=""/>
      <w:lvlJc w:val="left"/>
      <w:pPr>
        <w:ind w:left="2940" w:hanging="360"/>
      </w:pPr>
      <w:rPr>
        <w:rFonts w:ascii="Wingdings" w:hAnsi="Wingdings"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3C71174"/>
    <w:multiLevelType w:val="hybridMultilevel"/>
    <w:tmpl w:val="73A86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95135"/>
    <w:multiLevelType w:val="hybridMultilevel"/>
    <w:tmpl w:val="6D20CC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0256C"/>
    <w:multiLevelType w:val="hybridMultilevel"/>
    <w:tmpl w:val="9B8CF47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2460C2"/>
    <w:multiLevelType w:val="hybridMultilevel"/>
    <w:tmpl w:val="7A44F4F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3030D85"/>
    <w:multiLevelType w:val="hybridMultilevel"/>
    <w:tmpl w:val="B12A3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AE7642"/>
    <w:multiLevelType w:val="hybridMultilevel"/>
    <w:tmpl w:val="212E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10850"/>
    <w:multiLevelType w:val="hybridMultilevel"/>
    <w:tmpl w:val="365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71755"/>
    <w:multiLevelType w:val="hybridMultilevel"/>
    <w:tmpl w:val="B7F6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E27D8"/>
    <w:multiLevelType w:val="hybridMultilevel"/>
    <w:tmpl w:val="72E89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059BE"/>
    <w:multiLevelType w:val="hybridMultilevel"/>
    <w:tmpl w:val="51A224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4793B"/>
    <w:multiLevelType w:val="hybridMultilevel"/>
    <w:tmpl w:val="517A3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DF6121"/>
    <w:multiLevelType w:val="hybridMultilevel"/>
    <w:tmpl w:val="0954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6631F"/>
    <w:multiLevelType w:val="hybridMultilevel"/>
    <w:tmpl w:val="E78A3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4312A5"/>
    <w:multiLevelType w:val="hybridMultilevel"/>
    <w:tmpl w:val="D4508A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2CC4D06"/>
    <w:multiLevelType w:val="hybridMultilevel"/>
    <w:tmpl w:val="3F0C1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B936FF"/>
    <w:multiLevelType w:val="hybridMultilevel"/>
    <w:tmpl w:val="4A7CD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B7683E"/>
    <w:multiLevelType w:val="hybridMultilevel"/>
    <w:tmpl w:val="D61A5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80531E"/>
    <w:multiLevelType w:val="hybridMultilevel"/>
    <w:tmpl w:val="D1DE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24467"/>
    <w:multiLevelType w:val="hybridMultilevel"/>
    <w:tmpl w:val="B57833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C0D9D"/>
    <w:multiLevelType w:val="hybridMultilevel"/>
    <w:tmpl w:val="005885D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BA270DB"/>
    <w:multiLevelType w:val="hybridMultilevel"/>
    <w:tmpl w:val="9B9C5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21"/>
  </w:num>
  <w:num w:numId="4">
    <w:abstractNumId w:val="11"/>
  </w:num>
  <w:num w:numId="5">
    <w:abstractNumId w:val="18"/>
  </w:num>
  <w:num w:numId="6">
    <w:abstractNumId w:val="19"/>
  </w:num>
  <w:num w:numId="7">
    <w:abstractNumId w:val="15"/>
  </w:num>
  <w:num w:numId="8">
    <w:abstractNumId w:val="14"/>
  </w:num>
  <w:num w:numId="9">
    <w:abstractNumId w:val="0"/>
  </w:num>
  <w:num w:numId="10">
    <w:abstractNumId w:val="13"/>
  </w:num>
  <w:num w:numId="11">
    <w:abstractNumId w:val="6"/>
  </w:num>
  <w:num w:numId="12">
    <w:abstractNumId w:val="17"/>
  </w:num>
  <w:num w:numId="13">
    <w:abstractNumId w:val="1"/>
  </w:num>
  <w:num w:numId="14">
    <w:abstractNumId w:val="20"/>
  </w:num>
  <w:num w:numId="15">
    <w:abstractNumId w:val="16"/>
  </w:num>
  <w:num w:numId="16">
    <w:abstractNumId w:val="4"/>
  </w:num>
  <w:num w:numId="17">
    <w:abstractNumId w:val="5"/>
  </w:num>
  <w:num w:numId="18">
    <w:abstractNumId w:val="22"/>
  </w:num>
  <w:num w:numId="19">
    <w:abstractNumId w:val="3"/>
  </w:num>
  <w:num w:numId="20">
    <w:abstractNumId w:val="10"/>
  </w:num>
  <w:num w:numId="21">
    <w:abstractNumId w:val="9"/>
  </w:num>
  <w:num w:numId="22">
    <w:abstractNumId w:val="2"/>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31"/>
    <w:rsid w:val="00054C87"/>
    <w:rsid w:val="000A60B5"/>
    <w:rsid w:val="000E6010"/>
    <w:rsid w:val="000F31DF"/>
    <w:rsid w:val="00113F38"/>
    <w:rsid w:val="001256AD"/>
    <w:rsid w:val="00206212"/>
    <w:rsid w:val="00216531"/>
    <w:rsid w:val="00250EA9"/>
    <w:rsid w:val="002708B1"/>
    <w:rsid w:val="00290C98"/>
    <w:rsid w:val="00322CB9"/>
    <w:rsid w:val="00345940"/>
    <w:rsid w:val="00384377"/>
    <w:rsid w:val="003B2A91"/>
    <w:rsid w:val="003D0857"/>
    <w:rsid w:val="003D6B6F"/>
    <w:rsid w:val="003F4BDC"/>
    <w:rsid w:val="00401881"/>
    <w:rsid w:val="00462104"/>
    <w:rsid w:val="00474884"/>
    <w:rsid w:val="00476013"/>
    <w:rsid w:val="004D757F"/>
    <w:rsid w:val="004F0644"/>
    <w:rsid w:val="00501DAC"/>
    <w:rsid w:val="00565898"/>
    <w:rsid w:val="005B1B48"/>
    <w:rsid w:val="005D3D3A"/>
    <w:rsid w:val="005E4674"/>
    <w:rsid w:val="005E6A0A"/>
    <w:rsid w:val="005F7018"/>
    <w:rsid w:val="00687243"/>
    <w:rsid w:val="0069504F"/>
    <w:rsid w:val="00746918"/>
    <w:rsid w:val="00770BD5"/>
    <w:rsid w:val="00774858"/>
    <w:rsid w:val="00865B5B"/>
    <w:rsid w:val="009006A0"/>
    <w:rsid w:val="009B73A7"/>
    <w:rsid w:val="00A016FF"/>
    <w:rsid w:val="00A11B5B"/>
    <w:rsid w:val="00A87865"/>
    <w:rsid w:val="00A91527"/>
    <w:rsid w:val="00A91F5C"/>
    <w:rsid w:val="00AE3AFD"/>
    <w:rsid w:val="00B10B65"/>
    <w:rsid w:val="00B157CE"/>
    <w:rsid w:val="00B4350A"/>
    <w:rsid w:val="00B77497"/>
    <w:rsid w:val="00B87341"/>
    <w:rsid w:val="00BD4A6C"/>
    <w:rsid w:val="00C224FC"/>
    <w:rsid w:val="00C831A7"/>
    <w:rsid w:val="00CC70C7"/>
    <w:rsid w:val="00D05009"/>
    <w:rsid w:val="00DC25A0"/>
    <w:rsid w:val="00DC5F5E"/>
    <w:rsid w:val="00EA0D86"/>
    <w:rsid w:val="00F00220"/>
    <w:rsid w:val="00F25B2B"/>
    <w:rsid w:val="00FC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B541E"/>
  <w15:docId w15:val="{D66D99BF-06E6-4EB7-AD36-6D3F4BEA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31"/>
    <w:pPr>
      <w:ind w:left="720"/>
      <w:contextualSpacing/>
    </w:pPr>
  </w:style>
  <w:style w:type="paragraph" w:styleId="BalloonText">
    <w:name w:val="Balloon Text"/>
    <w:basedOn w:val="Normal"/>
    <w:link w:val="BalloonTextChar"/>
    <w:uiPriority w:val="99"/>
    <w:semiHidden/>
    <w:unhideWhenUsed/>
    <w:rsid w:val="00216531"/>
    <w:rPr>
      <w:rFonts w:ascii="Tahoma" w:hAnsi="Tahoma" w:cs="Tahoma"/>
      <w:sz w:val="16"/>
      <w:szCs w:val="16"/>
    </w:rPr>
  </w:style>
  <w:style w:type="character" w:customStyle="1" w:styleId="BalloonTextChar">
    <w:name w:val="Balloon Text Char"/>
    <w:basedOn w:val="DefaultParagraphFont"/>
    <w:link w:val="BalloonText"/>
    <w:uiPriority w:val="99"/>
    <w:semiHidden/>
    <w:rsid w:val="00216531"/>
    <w:rPr>
      <w:rFonts w:ascii="Tahoma" w:hAnsi="Tahoma" w:cs="Tahoma"/>
      <w:sz w:val="16"/>
      <w:szCs w:val="16"/>
    </w:rPr>
  </w:style>
  <w:style w:type="paragraph" w:styleId="Header">
    <w:name w:val="header"/>
    <w:basedOn w:val="Normal"/>
    <w:link w:val="HeaderChar"/>
    <w:uiPriority w:val="99"/>
    <w:unhideWhenUsed/>
    <w:rsid w:val="00B157CE"/>
    <w:pPr>
      <w:tabs>
        <w:tab w:val="center" w:pos="4680"/>
        <w:tab w:val="right" w:pos="9360"/>
      </w:tabs>
    </w:pPr>
  </w:style>
  <w:style w:type="character" w:customStyle="1" w:styleId="HeaderChar">
    <w:name w:val="Header Char"/>
    <w:basedOn w:val="DefaultParagraphFont"/>
    <w:link w:val="Header"/>
    <w:uiPriority w:val="99"/>
    <w:rsid w:val="00B157CE"/>
  </w:style>
  <w:style w:type="paragraph" w:styleId="Footer">
    <w:name w:val="footer"/>
    <w:basedOn w:val="Normal"/>
    <w:link w:val="FooterChar"/>
    <w:uiPriority w:val="99"/>
    <w:unhideWhenUsed/>
    <w:rsid w:val="00B157CE"/>
    <w:pPr>
      <w:tabs>
        <w:tab w:val="center" w:pos="4680"/>
        <w:tab w:val="right" w:pos="9360"/>
      </w:tabs>
    </w:pPr>
  </w:style>
  <w:style w:type="character" w:customStyle="1" w:styleId="FooterChar">
    <w:name w:val="Footer Char"/>
    <w:basedOn w:val="DefaultParagraphFont"/>
    <w:link w:val="Footer"/>
    <w:uiPriority w:val="99"/>
    <w:rsid w:val="00B1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Gipson</dc:creator>
  <cp:lastModifiedBy>Michell Gipson</cp:lastModifiedBy>
  <cp:revision>2</cp:revision>
  <dcterms:created xsi:type="dcterms:W3CDTF">2019-01-28T23:39:00Z</dcterms:created>
  <dcterms:modified xsi:type="dcterms:W3CDTF">2019-01-28T23:39:00Z</dcterms:modified>
</cp:coreProperties>
</file>